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421450" w:rsidRPr="000C3F2B" w:rsidRDefault="00B93FAE" w:rsidP="00421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C3F2B">
        <w:rPr>
          <w:rFonts w:ascii="Times New Roman" w:eastAsia="Calibri" w:hAnsi="Times New Roman" w:cs="Times New Roman"/>
          <w:bCs/>
          <w:color w:val="000000"/>
          <w:sz w:val="28"/>
          <w:szCs w:val="24"/>
          <w:lang w:val="uk-UA" w:eastAsia="zh-CN" w:bidi="hi-IN"/>
        </w:rPr>
        <w:t xml:space="preserve">        </w:t>
      </w:r>
      <w:proofErr w:type="spellStart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>Лабораторні</w:t>
      </w:r>
      <w:proofErr w:type="spellEnd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>послуги</w:t>
      </w:r>
      <w:proofErr w:type="spellEnd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 xml:space="preserve"> для </w:t>
      </w:r>
      <w:proofErr w:type="spellStart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>проведення</w:t>
      </w:r>
      <w:proofErr w:type="spellEnd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>скринінгів</w:t>
      </w:r>
      <w:proofErr w:type="spellEnd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>здоров’я</w:t>
      </w:r>
      <w:proofErr w:type="spellEnd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>осіб</w:t>
      </w:r>
      <w:proofErr w:type="spellEnd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>віком</w:t>
      </w:r>
      <w:proofErr w:type="spellEnd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>від</w:t>
      </w:r>
      <w:proofErr w:type="spellEnd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 xml:space="preserve"> 40 </w:t>
      </w:r>
      <w:proofErr w:type="spellStart"/>
      <w:r w:rsidR="00421450" w:rsidRPr="000C3F2B">
        <w:rPr>
          <w:rFonts w:ascii="Times New Roman" w:eastAsia="Times New Roman" w:hAnsi="Times New Roman" w:cs="Times New Roman"/>
          <w:b/>
          <w:sz w:val="28"/>
          <w:szCs w:val="24"/>
        </w:rPr>
        <w:t>років</w:t>
      </w:r>
      <w:proofErr w:type="spellEnd"/>
    </w:p>
    <w:p w:rsidR="00421450" w:rsidRPr="000C3F2B" w:rsidRDefault="00421450" w:rsidP="00421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450" w:rsidRPr="000C3F2B" w:rsidRDefault="00421450" w:rsidP="00421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 xml:space="preserve"> код ДК 021:2015 –85140000-2 «</w:t>
      </w:r>
      <w:proofErr w:type="spellStart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>Послуги</w:t>
      </w:r>
      <w:proofErr w:type="spellEnd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>сфері</w:t>
      </w:r>
      <w:proofErr w:type="spellEnd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>охорони</w:t>
      </w:r>
      <w:proofErr w:type="spellEnd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>здоров’я</w:t>
      </w:r>
      <w:proofErr w:type="spellEnd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>різні</w:t>
      </w:r>
      <w:proofErr w:type="spellEnd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>» (</w:t>
      </w:r>
      <w:proofErr w:type="spellStart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>Послуги</w:t>
      </w:r>
      <w:proofErr w:type="spellEnd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>медичних</w:t>
      </w:r>
      <w:proofErr w:type="spellEnd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>лабораторій</w:t>
      </w:r>
      <w:proofErr w:type="spellEnd"/>
      <w:r w:rsidRPr="000C3F2B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21450" w:rsidRPr="00E0615F" w:rsidRDefault="00421450" w:rsidP="00421450">
      <w:pPr>
        <w:spacing w:before="24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3198" w:rsidRDefault="007E3198" w:rsidP="007E319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val="uk-UA"/>
        </w:rPr>
      </w:pPr>
      <w:proofErr w:type="spellStart"/>
      <w:r w:rsidRPr="00EF45C1">
        <w:rPr>
          <w:rFonts w:ascii="Times New Roman" w:eastAsia="Arial" w:hAnsi="Times New Roman" w:cs="Times New Roman"/>
          <w:b/>
          <w:color w:val="000000"/>
        </w:rPr>
        <w:t>Н</w:t>
      </w:r>
      <w:r w:rsidR="00421450">
        <w:rPr>
          <w:rFonts w:ascii="Times New Roman" w:eastAsia="Arial" w:hAnsi="Times New Roman" w:cs="Times New Roman"/>
          <w:b/>
          <w:color w:val="000000"/>
        </w:rPr>
        <w:t>айменування</w:t>
      </w:r>
      <w:proofErr w:type="spellEnd"/>
      <w:r w:rsidR="00421450">
        <w:rPr>
          <w:rFonts w:ascii="Times New Roman" w:eastAsia="Arial" w:hAnsi="Times New Roman" w:cs="Times New Roman"/>
          <w:b/>
          <w:color w:val="000000"/>
        </w:rPr>
        <w:t xml:space="preserve"> </w:t>
      </w:r>
      <w:proofErr w:type="spellStart"/>
      <w:r w:rsidRPr="00EF45C1">
        <w:rPr>
          <w:rFonts w:ascii="Times New Roman" w:eastAsia="Arial" w:hAnsi="Times New Roman" w:cs="Times New Roman"/>
          <w:b/>
          <w:color w:val="000000"/>
        </w:rPr>
        <w:t>послуги</w:t>
      </w:r>
      <w:proofErr w:type="spellEnd"/>
      <w:r>
        <w:rPr>
          <w:rFonts w:ascii="Times New Roman" w:eastAsia="Arial" w:hAnsi="Times New Roman" w:cs="Times New Roman"/>
          <w:b/>
          <w:color w:val="000000"/>
          <w:lang w:val="uk-UA"/>
        </w:rPr>
        <w:t>:</w:t>
      </w:r>
    </w:p>
    <w:p w:rsidR="007E3198" w:rsidRDefault="007E3198" w:rsidP="007E319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lang w:val="uk-UA"/>
        </w:rPr>
      </w:pPr>
    </w:p>
    <w:p w:rsidR="00421450" w:rsidRDefault="00421450" w:rsidP="00421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>Послуги</w:t>
      </w:r>
      <w:proofErr w:type="spellEnd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>сфері</w:t>
      </w:r>
      <w:proofErr w:type="spellEnd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>охорони</w:t>
      </w:r>
      <w:proofErr w:type="spellEnd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>здоров’я</w:t>
      </w:r>
      <w:proofErr w:type="spellEnd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>різні</w:t>
      </w:r>
      <w:proofErr w:type="spellEnd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>» (</w:t>
      </w:r>
      <w:proofErr w:type="spellStart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>Послуги</w:t>
      </w:r>
      <w:proofErr w:type="spellEnd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>медичних</w:t>
      </w:r>
      <w:proofErr w:type="spellEnd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>лабораторій</w:t>
      </w:r>
      <w:proofErr w:type="spellEnd"/>
      <w:r w:rsidRPr="00E0615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21450" w:rsidRPr="00E0615F" w:rsidRDefault="00421450" w:rsidP="004214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55" w:type="dxa"/>
        <w:tblInd w:w="-783" w:type="dxa"/>
        <w:tblLook w:val="04A0" w:firstRow="1" w:lastRow="0" w:firstColumn="1" w:lastColumn="0" w:noHBand="0" w:noVBand="1"/>
      </w:tblPr>
      <w:tblGrid>
        <w:gridCol w:w="473"/>
        <w:gridCol w:w="5471"/>
        <w:gridCol w:w="2693"/>
        <w:gridCol w:w="1418"/>
      </w:tblGrid>
      <w:tr w:rsidR="00421450" w:rsidRPr="006144E8" w:rsidTr="00421450">
        <w:trPr>
          <w:trHeight w:val="1210"/>
        </w:trPr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54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Найменування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Одиниця виміру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Кількість</w:t>
            </w:r>
          </w:p>
        </w:tc>
      </w:tr>
      <w:tr w:rsidR="00421450" w:rsidRPr="006144E8" w:rsidTr="00421450">
        <w:trPr>
          <w:trHeight w:val="320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Ліпідограма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1300</w:t>
            </w:r>
          </w:p>
        </w:tc>
      </w:tr>
      <w:tr w:rsidR="00421450" w:rsidRPr="006144E8" w:rsidTr="00421450">
        <w:trPr>
          <w:trHeight w:val="248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Глікований</w:t>
            </w:r>
            <w:proofErr w:type="spellEnd"/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гемоглобін (HbA1c), % за NGSP (далі – HbA1c), з автоматичною конверсією у ммоль/моль за IFCC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1300</w:t>
            </w:r>
          </w:p>
        </w:tc>
      </w:tr>
      <w:tr w:rsidR="00421450" w:rsidRPr="006144E8" w:rsidTr="00421450">
        <w:trPr>
          <w:trHeight w:val="223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Електроліти (</w:t>
            </w:r>
            <w:proofErr w:type="spellStart"/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Na</w:t>
            </w:r>
            <w:proofErr w:type="spellEnd"/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</w:tr>
      <w:tr w:rsidR="00421450" w:rsidRPr="006144E8" w:rsidTr="00421450">
        <w:trPr>
          <w:trHeight w:val="214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Електроліти (K)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</w:tr>
      <w:tr w:rsidR="00421450" w:rsidRPr="006144E8" w:rsidTr="00421450">
        <w:trPr>
          <w:trHeight w:val="203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Загальний аналіз крові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</w:tr>
      <w:tr w:rsidR="00421450" w:rsidRPr="006144E8" w:rsidTr="00421450">
        <w:trPr>
          <w:trHeight w:val="320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Креатинін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</w:tr>
      <w:tr w:rsidR="00421450" w:rsidRPr="006144E8" w:rsidTr="00421450">
        <w:trPr>
          <w:trHeight w:val="283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Загальний аналіз сечі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</w:tr>
      <w:tr w:rsidR="00421450" w:rsidRPr="006144E8" w:rsidTr="00421450">
        <w:trPr>
          <w:trHeight w:val="118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Мікроскопія мазка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300</w:t>
            </w:r>
          </w:p>
        </w:tc>
      </w:tr>
      <w:tr w:rsidR="00421450" w:rsidRPr="006144E8" w:rsidTr="00421450">
        <w:trPr>
          <w:trHeight w:val="108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Співвідношення альбумін сечі/креатинін сечі, мг/г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</w:tr>
      <w:tr w:rsidR="00421450" w:rsidRPr="006144E8" w:rsidTr="00421450">
        <w:trPr>
          <w:trHeight w:val="320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Сіалові</w:t>
            </w:r>
            <w:proofErr w:type="spellEnd"/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кислоти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</w:tr>
      <w:tr w:rsidR="00421450" w:rsidRPr="006144E8" w:rsidTr="00421450">
        <w:trPr>
          <w:trHeight w:val="320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ALT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200</w:t>
            </w:r>
          </w:p>
        </w:tc>
      </w:tr>
      <w:tr w:rsidR="00421450" w:rsidRPr="006144E8" w:rsidTr="00421450">
        <w:trPr>
          <w:trHeight w:val="121"/>
        </w:trPr>
        <w:tc>
          <w:tcPr>
            <w:tcW w:w="4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547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Розраункова</w:t>
            </w:r>
            <w:proofErr w:type="spellEnd"/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швидкість </w:t>
            </w:r>
            <w:proofErr w:type="spellStart"/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клубочкової</w:t>
            </w:r>
            <w:proofErr w:type="spellEnd"/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фільтрації (</w:t>
            </w:r>
            <w:proofErr w:type="spellStart"/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eGFR</w:t>
            </w:r>
            <w:proofErr w:type="spellEnd"/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), визначена за формулою CKD-EPI 2021 (далі – </w:t>
            </w:r>
            <w:proofErr w:type="spellStart"/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eGFR</w:t>
            </w:r>
            <w:proofErr w:type="spellEnd"/>
            <w:r w:rsidRPr="0018510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), у мл/хв/1,73 м²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послуга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21450" w:rsidRPr="006144E8" w:rsidRDefault="00421450" w:rsidP="00EC1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614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</w:tr>
    </w:tbl>
    <w:p w:rsidR="00421450" w:rsidRPr="007E3198" w:rsidRDefault="00421450" w:rsidP="007E3198">
      <w:pPr>
        <w:pStyle w:val="a3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12C5F" w:rsidRPr="007E3198" w:rsidRDefault="00B12C5F" w:rsidP="00C61A5A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B12C5F" w:rsidRDefault="009B04CF" w:rsidP="00D6359A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Бюджет закупівлі</w:t>
      </w:r>
      <w:r w:rsidR="007E319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="00421450" w:rsidRPr="000C3F2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1 042 083,33</w:t>
      </w:r>
      <w:r w:rsidR="00421450" w:rsidRPr="0042145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Pr="00CA343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грн</w:t>
      </w:r>
      <w:r w:rsidRPr="00B12C5F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. за рахунок фінансування  коштами Національної служби здоров’я України</w:t>
      </w:r>
      <w:r w:rsidR="00FA3AFD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.</w:t>
      </w:r>
    </w:p>
    <w:p w:rsidR="0026157C" w:rsidRDefault="0026157C" w:rsidP="0026157C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26157C" w:rsidRPr="0026157C" w:rsidRDefault="00C149F4" w:rsidP="0026157C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Інформація про технічні, якісні, кількісні та інші характеристики предмета закупівлі  </w:t>
      </w:r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«</w:t>
      </w:r>
      <w:proofErr w:type="spellStart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Послуги</w:t>
      </w:r>
      <w:proofErr w:type="spellEnd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у </w:t>
      </w:r>
      <w:proofErr w:type="spellStart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сфері</w:t>
      </w:r>
      <w:proofErr w:type="spellEnd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охорони</w:t>
      </w:r>
      <w:proofErr w:type="spellEnd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здоров’я</w:t>
      </w:r>
      <w:proofErr w:type="spellEnd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різні</w:t>
      </w:r>
      <w:proofErr w:type="spellEnd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» (</w:t>
      </w:r>
      <w:proofErr w:type="spellStart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Послуги</w:t>
      </w:r>
      <w:proofErr w:type="spellEnd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медичних</w:t>
      </w:r>
      <w:proofErr w:type="spellEnd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лабораторій</w:t>
      </w:r>
      <w:proofErr w:type="spellEnd"/>
      <w:r w:rsidR="0026157C" w:rsidRPr="0026157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)</w:t>
      </w:r>
    </w:p>
    <w:p w:rsidR="00C149F4" w:rsidRDefault="00C149F4" w:rsidP="00CF2D1C">
      <w:pPr>
        <w:widowControl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надані в  тендерній документації.</w:t>
      </w:r>
    </w:p>
    <w:p w:rsidR="00B93FAE" w:rsidRPr="007D448C" w:rsidRDefault="00B93FAE" w:rsidP="00B93FA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7A0B4736"/>
    <w:multiLevelType w:val="hybridMultilevel"/>
    <w:tmpl w:val="F314D86E"/>
    <w:lvl w:ilvl="0" w:tplc="63088D3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C3F2B"/>
    <w:rsid w:val="000E0D95"/>
    <w:rsid w:val="0023011B"/>
    <w:rsid w:val="0026157C"/>
    <w:rsid w:val="00355FCE"/>
    <w:rsid w:val="00421450"/>
    <w:rsid w:val="00472B92"/>
    <w:rsid w:val="004A7BEF"/>
    <w:rsid w:val="006700B3"/>
    <w:rsid w:val="007D448C"/>
    <w:rsid w:val="007E3198"/>
    <w:rsid w:val="008468C9"/>
    <w:rsid w:val="009B04CF"/>
    <w:rsid w:val="00B12C5F"/>
    <w:rsid w:val="00B93FAE"/>
    <w:rsid w:val="00BE02B3"/>
    <w:rsid w:val="00C149F4"/>
    <w:rsid w:val="00C61A5A"/>
    <w:rsid w:val="00CA343C"/>
    <w:rsid w:val="00CD29A9"/>
    <w:rsid w:val="00CF2D1C"/>
    <w:rsid w:val="00D33E17"/>
    <w:rsid w:val="00D6359A"/>
    <w:rsid w:val="00F54088"/>
    <w:rsid w:val="00FA3AFD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EBE3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17</cp:revision>
  <dcterms:created xsi:type="dcterms:W3CDTF">2025-08-13T07:46:00Z</dcterms:created>
  <dcterms:modified xsi:type="dcterms:W3CDTF">2026-01-23T13:10:00Z</dcterms:modified>
</cp:coreProperties>
</file>