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C95CA4" w:rsidRDefault="00B93FAE" w:rsidP="00C95CA4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7D448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B04CF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Предмет закупівлі згідно коду </w:t>
      </w:r>
      <w:r w:rsidR="00472B92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ДК 021:2015-33140000-3 </w:t>
      </w:r>
      <w:r w:rsidR="00C95CA4" w:rsidRPr="00C95CA4">
        <w:rPr>
          <w:rFonts w:ascii="Times New Roman" w:eastAsia="Calibri" w:hAnsi="Times New Roman" w:cs="Times New Roman"/>
          <w:b/>
          <w:bCs/>
          <w:lang w:val="uk-UA" w:eastAsia="zh-CN" w:bidi="hi-IN"/>
        </w:rPr>
        <w:t>Медичні матеріали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(Вата медична стерильна 100 г.; Скальпель хірургічний, одноразовий, стерильний р.23; Нитка хірургічна стерильна з голкою, 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Поліамід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, 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Монофіламентна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, 2/0(3,0), довжина нитки, 0,75, м, не розсмоктується, без покриття, 1/2 кола, довжина голки, 26, мм, Колюча, Одно-голкова, без петлі, без насічки, Синій; Шприц 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катетерного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типу, 3-х компонентний, Об'єм : 100 мл, Одноразовий, без голки, Сертифікат на відповідність ДСТУ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EN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ISO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; Шпатель Отоларингологічний стерильний, одноразовий, дерев'яний, не посилений; Бинт марлевий (100% бавовна) нестерильний, 5м х 10см, білизна 70%; Бинт марлевий (100% бавовна) нестерильний, 7м х 14см, тип 17; Бинт марлевий (100% бавовна) стерильний, 5м х 10см, білизна 70%; Бинт марлевий (100% бавовна) стерильний, 7м х 14см, білизна 70%; Серветка медична марлева стерильна, 10смх10см , 8 шарів, тип марлі 17; Пластир нестерильний 500,0см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x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3,0см котушка/рулон; Пластир стерильний 7,0-7,9см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x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1,9см смужка; Відріз марлевий 0,9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x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5 м.; Простирадло медичне одноразове, нестерильне 0,8х100 м, 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спанбонд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, щ. 20 г/м2, без перфорації; Шприц інсуліновий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U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-100, 1мл, змінна голка 25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G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, стерильний, додаткова голка; Шприц ін'єкційний, 3-х компонентний, Об'єм : 2 мл, Одноразовий, з голкою в комплекті, без додаткової голки, Сертифікат на відповідність ДСТУ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EN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ISO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; Шприц ін'єкційний, 3-х компонентний, Об'єм : 5 мл, Одноразовий, з голкою в комплекті, без додаткової голки, Сертифікат на відповідність ДСТУ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EN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ISO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; Шприц ін'єкційний, 3-х компонентний, Об'єм : 10 мл, Одноразовий, з голкою в комплекті, без додаткової голки, Сертифікат на відповідність ДСТУ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EN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ISO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; Шприц ін'єкційний, 2-х компонентний, Об'єм : 10 мл, Одноразовий, з голкою в комплекті, з додатковою голкою, Сертифікат на відповідність ДСТУ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EN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ISO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; Шприц ін'єкційний, 3-х компонентний, Об'єм : 20 мл, Одноразовий, з голкою в комплекті, без додаткової голки, Сертифікат на відповідність ДСТУ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EN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ISO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; Джгут венозний з пластиковою застібкою; Набор гінекологічний: склад: Шпатель гінекологічний (тип 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Ейра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): 1 шт., дз.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вагін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.:розм.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M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- 1 </w:t>
      </w:r>
      <w:proofErr w:type="spellStart"/>
      <w:proofErr w:type="gram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шт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.,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щіт</w:t>
      </w:r>
      <w:proofErr w:type="spellEnd"/>
      <w:proofErr w:type="gram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. 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гінек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. цервів.:1 шт., 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пел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. гігіен.:1 шт., бахіли:1 пара, рук. мед.: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розм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.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M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- 1 пара, скло предметне:2 шт., аплікатор ватний:1 шт.; Набор гінекологічний: склад: Шпатель гінекологічний (тип 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Ейра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): 1 шт., </w:t>
      </w:r>
      <w:proofErr w:type="gram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дз.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вагін</w:t>
      </w:r>
      <w:proofErr w:type="spellEnd"/>
      <w:proofErr w:type="gram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.:розм.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S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- 1 </w:t>
      </w:r>
      <w:proofErr w:type="spellStart"/>
      <w:proofErr w:type="gram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шт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.,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щіт</w:t>
      </w:r>
      <w:proofErr w:type="spellEnd"/>
      <w:proofErr w:type="gram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. 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гінек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. цервів.:1 шт., 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пел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. гігіен.:1 шт., бахіли:1 пара, рук. мед.: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розм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.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M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- 1 пара, скло предметне:2 шт., аплікатор ватний:1 шт.; Набор гінекологічний: склад: презерватив для </w:t>
      </w:r>
      <w:proofErr w:type="gram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УЗД :</w:t>
      </w:r>
      <w:proofErr w:type="gram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1 шт., пелюшка гігієнічна : 1 шт., 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бахіли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: 1 пара, рукавички медичні : розмір 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M</w:t>
      </w:r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 xml:space="preserve"> - 1 пара, пелюшка гігієнічна мала : 2 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шт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; Шпатель Гінекологічний (</w:t>
      </w:r>
      <w:proofErr w:type="spellStart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Ейра</w:t>
      </w:r>
      <w:proofErr w:type="spellEnd"/>
      <w:r w:rsidR="00C95CA4" w:rsidRPr="00C95CA4">
        <w:rPr>
          <w:rFonts w:ascii="Times New Roman" w:eastAsia="Calibri" w:hAnsi="Times New Roman" w:cs="Times New Roman"/>
          <w:lang w:val="uk-UA" w:eastAsia="zh-CN" w:bidi="hi-IN"/>
        </w:rPr>
        <w:t>) стерильний, одноразовий, пластиковий без посилення; Скарифікатор звичайний, спис; Ланцет до пристрою, голка 28</w:t>
      </w:r>
      <w:r w:rsidR="00C95CA4" w:rsidRPr="00115D8C">
        <w:rPr>
          <w:rFonts w:ascii="Times New Roman" w:eastAsia="Calibri" w:hAnsi="Times New Roman" w:cs="Times New Roman"/>
          <w:lang w:eastAsia="zh-CN" w:bidi="hi-IN"/>
        </w:rPr>
        <w:t>G</w:t>
      </w:r>
      <w:r w:rsidR="00C95CA4" w:rsidRPr="00C95CA4">
        <w:rPr>
          <w:rFonts w:ascii="Times New Roman" w:eastAsia="Times New Roman" w:hAnsi="Times New Roman" w:cs="Times New Roman"/>
          <w:lang w:val="uk-UA"/>
        </w:rPr>
        <w:t>)</w:t>
      </w:r>
    </w:p>
    <w:p w:rsidR="00C95CA4" w:rsidRDefault="00C95CA4" w:rsidP="00C95CA4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9B04CF" w:rsidRPr="00C95CA4" w:rsidRDefault="009B04CF" w:rsidP="00C95CA4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95CA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Бюджет закупівлі:  </w:t>
      </w:r>
      <w:r w:rsidR="00C95CA4" w:rsidRPr="00C95CA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245 073,61</w:t>
      </w:r>
      <w:r w:rsidR="00C95CA4" w:rsidRPr="00C95CA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C95CA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грн. за рахунок фінансування  коштами Національної служби здоров’я України.</w:t>
      </w:r>
    </w:p>
    <w:p w:rsidR="009B04CF" w:rsidRPr="007D448C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E108D" w:rsidRDefault="00AE108D" w:rsidP="00AE1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    Інформація про технічні, якісні, кількісні та інші характеристики предмета закупівлі  </w:t>
      </w:r>
      <w:r w:rsidR="000F439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долучено до тендерної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документації.</w:t>
      </w:r>
    </w:p>
    <w:p w:rsidR="00B93FAE" w:rsidRPr="007D448C" w:rsidRDefault="00B93FAE" w:rsidP="00AE1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0F4398"/>
    <w:rsid w:val="00355FCE"/>
    <w:rsid w:val="00472B92"/>
    <w:rsid w:val="004A7BEF"/>
    <w:rsid w:val="006700B3"/>
    <w:rsid w:val="007D448C"/>
    <w:rsid w:val="009B04CF"/>
    <w:rsid w:val="00AE108D"/>
    <w:rsid w:val="00B93FAE"/>
    <w:rsid w:val="00BE02B3"/>
    <w:rsid w:val="00C95CA4"/>
    <w:rsid w:val="00CD29A9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6C94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7</cp:revision>
  <dcterms:created xsi:type="dcterms:W3CDTF">2025-08-13T07:46:00Z</dcterms:created>
  <dcterms:modified xsi:type="dcterms:W3CDTF">2025-08-13T11:18:00Z</dcterms:modified>
</cp:coreProperties>
</file>