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EA5A59" w:rsidRDefault="00EA5A59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A5A59" w:rsidRPr="00FC6631" w:rsidRDefault="00EA5A59" w:rsidP="00EA5A59">
      <w:pPr>
        <w:pStyle w:val="2"/>
        <w:shd w:val="clear" w:color="auto" w:fill="F8F8F8"/>
        <w:spacing w:before="0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</w:pPr>
      <w:bookmarkStart w:id="0" w:name="_Hlk214395205"/>
      <w:r w:rsidRPr="00FC663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  <w:t xml:space="preserve">код </w:t>
      </w:r>
      <w:bookmarkEnd w:id="0"/>
      <w:r w:rsidRPr="00FC663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uk-UA"/>
        </w:rPr>
        <w:t>ДК 021:2015 «Єдиний закупівельний словник» 33140000-3 Медичні матеріали</w:t>
      </w:r>
    </w:p>
    <w:p w:rsidR="00BE02B3" w:rsidRPr="00EA5A59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EA5A59" w:rsidRPr="00EA5A59" w:rsidRDefault="00EA5A59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EA5A59" w:rsidRPr="00EA5A59" w:rsidRDefault="00B93FAE" w:rsidP="00C95CA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      </w:t>
      </w:r>
      <w:r w:rsidR="009B04CF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Предмет закупівлі згідно коду </w:t>
      </w:r>
      <w:r w:rsidR="00472B92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ДК 021:2015-33140000-3 </w:t>
      </w:r>
      <w:r w:rsidR="00C95CA4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Медичні матеріали</w:t>
      </w:r>
      <w:r w:rsidR="00EA5A59" w:rsidRPr="00EA5A5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</w:t>
      </w:r>
    </w:p>
    <w:tbl>
      <w:tblPr>
        <w:tblW w:w="10720" w:type="dxa"/>
        <w:tblInd w:w="-1116" w:type="dxa"/>
        <w:tblLook w:val="04A0" w:firstRow="1" w:lastRow="0" w:firstColumn="1" w:lastColumn="0" w:noHBand="0" w:noVBand="1"/>
      </w:tblPr>
      <w:tblGrid>
        <w:gridCol w:w="4595"/>
        <w:gridCol w:w="4026"/>
        <w:gridCol w:w="2099"/>
      </w:tblGrid>
      <w:tr w:rsidR="006D0162" w:rsidRPr="006D0162" w:rsidTr="00E11271">
        <w:trPr>
          <w:trHeight w:val="570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</w:pPr>
            <w:bookmarkStart w:id="1" w:name="_GoBack"/>
            <w:bookmarkEnd w:id="1"/>
            <w:r w:rsidRPr="006D0162"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  <w:t>Назва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  <w:t>Класифікатор та його відповідний код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b/>
                <w:bCs/>
                <w:color w:val="242638"/>
                <w:lang w:val="uk-UA" w:eastAsia="uk-UA"/>
              </w:rPr>
              <w:t>Кількість/Одиниці виміру</w:t>
            </w:r>
          </w:p>
        </w:tc>
      </w:tr>
      <w:tr w:rsidR="006D0162" w:rsidRPr="006D0162" w:rsidTr="00E11271">
        <w:trPr>
          <w:trHeight w:val="900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Пробірка вакуумна: Об'єм 2 мл., розмір: 13х75 мм, наповнювач: К3 ЕДТА, колір кришки: Бузковий, стерильна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47588 — Пробірка вакуумна для відбирання зразків крові IVD (діагностика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in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vitro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) з K3ЕДТА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1500 штука</w:t>
            </w:r>
          </w:p>
        </w:tc>
      </w:tr>
      <w:tr w:rsidR="006D0162" w:rsidRPr="006D0162" w:rsidTr="00E11271">
        <w:trPr>
          <w:trHeight w:val="1500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Пробірки лабораторні (не вакуумні): нестерильні скляні пробірки об’ємом 10 мл, розмір 16×100 мм, прозорі, з градуюванням, округле дно, прямий край, гвинтова алюмінієва кришка, без наповнювача,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автоклавуються</w:t>
            </w:r>
            <w:proofErr w:type="spellEnd"/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57900 — Пробірка для взяття зразків крові невакуумна IVD (діагностика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in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vitro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), з EDTA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100 штука</w:t>
            </w:r>
          </w:p>
        </w:tc>
      </w:tr>
      <w:tr w:rsidR="006D0162" w:rsidRPr="006D0162" w:rsidTr="00E11271">
        <w:trPr>
          <w:trHeight w:val="900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Пробірки типу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Eppendorf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об'єм: 1.5 мл, 13х40 мм, форма кришки: пласка, з градуюванням, без поля для нотаток, з застібкою, стерильна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НК 024:2023: 46238 — Стерильна пробірка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500 штука</w:t>
            </w:r>
          </w:p>
        </w:tc>
      </w:tr>
      <w:tr w:rsidR="006D0162" w:rsidRPr="006D0162" w:rsidTr="00E11271">
        <w:trPr>
          <w:trHeight w:val="1500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Пробірки лабораторні (не вакуумні): Об'єм, мл: 10.0 мл, без наповнювача, Матеріал пробірки: Полістирол, без градуювання, Тип кришки: Пробка, Форма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дна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: Конічна, Розмір : 16х100 мм, Край пробірки: Прямий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43761 — Пробірка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центрифужна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нестерильна, IVD (діагностика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in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vitro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1500 штука</w:t>
            </w:r>
          </w:p>
        </w:tc>
      </w:tr>
      <w:tr w:rsidR="006D0162" w:rsidRPr="006D0162" w:rsidTr="00E11271">
        <w:trPr>
          <w:trHeight w:val="600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Контейнер для забору голок: поліпропіленовий, одноразовий, нестерильний, об’єм 3–5 л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 xml:space="preserve">НК 024:2023: 35429 — Місткість для збирання </w:t>
            </w:r>
            <w:proofErr w:type="spellStart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колючо</w:t>
            </w:r>
            <w:proofErr w:type="spellEnd"/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-різальних медичних відходів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0162" w:rsidRPr="006D0162" w:rsidRDefault="006D0162" w:rsidP="006D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</w:pPr>
            <w:r w:rsidRPr="006D0162">
              <w:rPr>
                <w:rFonts w:ascii="Times New Roman" w:eastAsia="Times New Roman" w:hAnsi="Times New Roman" w:cs="Times New Roman"/>
                <w:color w:val="242638"/>
                <w:lang w:val="uk-UA" w:eastAsia="uk-UA"/>
              </w:rPr>
              <w:t>30 штука</w:t>
            </w:r>
          </w:p>
        </w:tc>
      </w:tr>
    </w:tbl>
    <w:p w:rsidR="00EA5A59" w:rsidRPr="00EA5A59" w:rsidRDefault="00EA5A59" w:rsidP="00C95CA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9B04CF" w:rsidRPr="00C95CA4" w:rsidRDefault="009B04CF" w:rsidP="00C95CA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Бюджет закупівлі:  </w:t>
      </w:r>
      <w:r w:rsidR="006D0162" w:rsidRPr="006D016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20 619,64</w:t>
      </w:r>
      <w:r w:rsidR="006D0162"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 xml:space="preserve"> </w:t>
      </w:r>
      <w:r w:rsidRPr="00C95CA4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грн. за рахунок фінансування  коштами Національної служби здоров’я України.</w:t>
      </w:r>
    </w:p>
    <w:p w:rsidR="009B04CF" w:rsidRPr="007D448C" w:rsidRDefault="009B04CF" w:rsidP="009B04CF">
      <w:pPr>
        <w:pStyle w:val="a3"/>
        <w:widowControl w:val="0"/>
        <w:suppressAutoHyphens w:val="0"/>
        <w:autoSpaceDE w:val="0"/>
        <w:autoSpaceDN w:val="0"/>
        <w:spacing w:after="0" w:line="240" w:lineRule="auto"/>
        <w:ind w:left="144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E108D" w:rsidRDefault="00AE108D" w:rsidP="00AE1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           Інформація про технічні, якісні, кількісні та інші характеристики предмета закупівлі  </w:t>
      </w:r>
      <w:r w:rsidR="000F4398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долучено до тендерної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документації.</w:t>
      </w:r>
    </w:p>
    <w:p w:rsidR="00B93FAE" w:rsidRPr="007D448C" w:rsidRDefault="00B93FAE" w:rsidP="00AE1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sectPr w:rsidR="00B93FAE" w:rsidRPr="007D448C" w:rsidSect="004A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E0D95"/>
    <w:rsid w:val="000F4398"/>
    <w:rsid w:val="00355FCE"/>
    <w:rsid w:val="00472B92"/>
    <w:rsid w:val="004A7BEF"/>
    <w:rsid w:val="006700B3"/>
    <w:rsid w:val="006D0162"/>
    <w:rsid w:val="007D448C"/>
    <w:rsid w:val="009B04CF"/>
    <w:rsid w:val="00AE108D"/>
    <w:rsid w:val="00B93FAE"/>
    <w:rsid w:val="00BE02B3"/>
    <w:rsid w:val="00C95CA4"/>
    <w:rsid w:val="00CD29A9"/>
    <w:rsid w:val="00D33E17"/>
    <w:rsid w:val="00E11271"/>
    <w:rsid w:val="00EA5A59"/>
    <w:rsid w:val="00F54088"/>
    <w:rsid w:val="00FC6631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84A9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A5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A5A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10</cp:revision>
  <dcterms:created xsi:type="dcterms:W3CDTF">2025-08-13T07:46:00Z</dcterms:created>
  <dcterms:modified xsi:type="dcterms:W3CDTF">2026-06-18T07:20:00Z</dcterms:modified>
</cp:coreProperties>
</file>