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F4" w:rsidRPr="00BE02B3" w:rsidRDefault="00B93FAE" w:rsidP="006A4C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4CF4">
        <w:rPr>
          <w:rFonts w:ascii="Times New Roman" w:hAnsi="Times New Roman" w:cs="Times New Roman"/>
          <w:lang w:val="uk-UA"/>
        </w:rPr>
        <w:t xml:space="preserve">       </w:t>
      </w:r>
      <w:proofErr w:type="spellStart"/>
      <w:r w:rsidR="006A4CF4" w:rsidRPr="00BE02B3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  <w:proofErr w:type="spellEnd"/>
      <w:r w:rsidR="006A4CF4" w:rsidRPr="00BE02B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закупівлі</w:t>
      </w:r>
    </w:p>
    <w:p w:rsidR="006A4CF4" w:rsidRPr="006A4CF4" w:rsidRDefault="009B04CF" w:rsidP="006A4CF4">
      <w:pPr>
        <w:pStyle w:val="2"/>
        <w:shd w:val="clear" w:color="auto" w:fill="F8F8F8"/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  <w:lang w:val="uk-UA"/>
        </w:rPr>
      </w:pPr>
      <w:r w:rsidRPr="006A4CF4">
        <w:rPr>
          <w:rFonts w:ascii="Times New Roman" w:eastAsia="Calibri" w:hAnsi="Times New Roman" w:cs="Times New Roman"/>
          <w:bCs/>
          <w:color w:val="auto"/>
          <w:sz w:val="22"/>
          <w:szCs w:val="22"/>
          <w:lang w:val="uk-UA" w:eastAsia="zh-CN" w:bidi="hi-IN"/>
        </w:rPr>
        <w:t xml:space="preserve">Предмет закупівлі згідно коду </w:t>
      </w:r>
      <w:r w:rsidR="00472B92" w:rsidRPr="006A4CF4">
        <w:rPr>
          <w:rFonts w:ascii="Times New Roman" w:eastAsia="Calibri" w:hAnsi="Times New Roman" w:cs="Times New Roman"/>
          <w:bCs/>
          <w:color w:val="auto"/>
          <w:sz w:val="22"/>
          <w:szCs w:val="22"/>
          <w:lang w:val="uk-UA" w:eastAsia="zh-CN" w:bidi="hi-IN"/>
        </w:rPr>
        <w:t xml:space="preserve">ДК 021:2015-33140000-3 </w:t>
      </w:r>
      <w:r w:rsidR="00C95CA4" w:rsidRPr="006A4CF4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val="uk-UA" w:eastAsia="zh-CN" w:bidi="hi-IN"/>
        </w:rPr>
        <w:t>Медичні матеріали</w:t>
      </w:r>
      <w:r w:rsidR="00C95CA4" w:rsidRPr="006A4CF4">
        <w:rPr>
          <w:rFonts w:ascii="Times New Roman" w:eastAsia="Calibri" w:hAnsi="Times New Roman" w:cs="Times New Roman"/>
          <w:color w:val="auto"/>
          <w:sz w:val="22"/>
          <w:szCs w:val="22"/>
          <w:lang w:val="uk-UA" w:eastAsia="zh-CN" w:bidi="hi-IN"/>
        </w:rPr>
        <w:t xml:space="preserve"> </w:t>
      </w:r>
    </w:p>
    <w:p w:rsidR="00C95CA4" w:rsidRDefault="00C95CA4" w:rsidP="00C95CA4">
      <w:pPr>
        <w:spacing w:line="240" w:lineRule="auto"/>
        <w:jc w:val="both"/>
        <w:rPr>
          <w:rFonts w:ascii="Times New Roman" w:eastAsia="Times New Roman" w:hAnsi="Times New Roman" w:cs="Times New Roman"/>
          <w:lang w:val="uk-UA"/>
        </w:rPr>
      </w:pPr>
    </w:p>
    <w:tbl>
      <w:tblPr>
        <w:tblW w:w="8560" w:type="dxa"/>
        <w:tblInd w:w="-5" w:type="dxa"/>
        <w:tblLook w:val="04A0" w:firstRow="1" w:lastRow="0" w:firstColumn="1" w:lastColumn="0" w:noHBand="0" w:noVBand="1"/>
      </w:tblPr>
      <w:tblGrid>
        <w:gridCol w:w="3008"/>
        <w:gridCol w:w="3625"/>
        <w:gridCol w:w="1927"/>
      </w:tblGrid>
      <w:tr w:rsidR="00212207" w:rsidRPr="00212207" w:rsidTr="00212207">
        <w:trPr>
          <w:trHeight w:val="510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b/>
                <w:bCs/>
                <w:color w:val="242638"/>
                <w:sz w:val="20"/>
                <w:szCs w:val="20"/>
                <w:lang w:val="uk-UA" w:eastAsia="uk-UA"/>
              </w:rPr>
              <w:t>Назва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b/>
                <w:bCs/>
                <w:color w:val="242638"/>
                <w:sz w:val="20"/>
                <w:szCs w:val="20"/>
                <w:lang w:val="uk-UA" w:eastAsia="uk-UA"/>
              </w:rPr>
              <w:t>Класифікатор та його відповідний код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b/>
                <w:bCs/>
                <w:color w:val="242638"/>
                <w:sz w:val="20"/>
                <w:szCs w:val="20"/>
                <w:lang w:val="uk-UA" w:eastAsia="uk-UA"/>
              </w:rPr>
              <w:t>Кількість/Одиниці виміру</w:t>
            </w:r>
          </w:p>
        </w:tc>
      </w:tr>
      <w:tr w:rsidR="00212207" w:rsidRPr="00212207" w:rsidTr="00212207">
        <w:trPr>
          <w:trHeight w:val="765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Простирадло медичне одноразове, нестерильне 0,8х100 м,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спанбонд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, щ. 20 г/м2, без перфорації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ДК 021:2015: 33141000-0 — Медичні матеріали нехімічні та гематологічні одноразового застосування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120 штука</w:t>
            </w:r>
          </w:p>
        </w:tc>
      </w:tr>
      <w:tr w:rsidR="00212207" w:rsidRPr="00212207" w:rsidTr="00212207">
        <w:trPr>
          <w:trHeight w:val="51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НК 024:2023: 47456 — Простирадло одноразового використання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</w:tr>
      <w:tr w:rsidR="00212207" w:rsidRPr="00212207" w:rsidTr="00212207">
        <w:trPr>
          <w:trHeight w:val="765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Чохол одноразовий, нестерильний, довжина 183 - 203 см, ширина 58 - 68 см, спосіб фіксації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завязки</w:t>
            </w:r>
            <w:proofErr w:type="spellEnd"/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ДК 021:2015: 33141000-0 — Медичні матеріали нехімічні та гематологічні одноразового застосування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270 штука</w:t>
            </w:r>
          </w:p>
        </w:tc>
      </w:tr>
      <w:tr w:rsidR="00212207" w:rsidRPr="00212207" w:rsidTr="00212207">
        <w:trPr>
          <w:trHeight w:val="51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НК 024:2023: 37457 — Чохол-підкладка одноразового використання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</w:tr>
      <w:tr w:rsidR="00212207" w:rsidRPr="00212207" w:rsidTr="00212207">
        <w:trPr>
          <w:trHeight w:val="765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Шпатель Отоларингологічний стерильний, одноразовий, дерев'яний, не посилений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ДК 021:2015: 33141000-0 — Медичні матеріали нехімічні та гематологічні одноразового застосування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3000 штука</w:t>
            </w:r>
          </w:p>
        </w:tc>
      </w:tr>
      <w:tr w:rsidR="00212207" w:rsidRPr="00212207" w:rsidTr="00212207">
        <w:trPr>
          <w:trHeight w:val="51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НК 024:2023: 42461 —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Депресор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 язика оглядовий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</w:tr>
      <w:tr w:rsidR="00212207" w:rsidRPr="00212207" w:rsidTr="00212207">
        <w:trPr>
          <w:trHeight w:val="765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Покриття Для хірургічних операцій, одноразове, стерильне, матеріал виготовлення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Спанбонд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, без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адгезивного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 операційного поля (отвору), розмір 70-90х60-80 см, щільність матеріалу від 30 г/м²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ДК 021:2015: 33141000-0 — Медичні матеріали нехімічні та гематологічні одноразового застосування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20 штука</w:t>
            </w:r>
          </w:p>
        </w:tc>
      </w:tr>
      <w:tr w:rsidR="00212207" w:rsidRPr="00212207" w:rsidTr="00212207">
        <w:trPr>
          <w:trHeight w:val="765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НК 024:2023: 47783 — Простирадло хірургічне загального призначення одноразового використання стерильне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</w:tr>
      <w:tr w:rsidR="00212207" w:rsidRPr="00212207" w:rsidTr="00212207">
        <w:trPr>
          <w:trHeight w:val="1275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Покриття операційне: Хірургічне, Матеріал виготовлення: СМС, Стерильне, Довжина: 210-220 сантиметр, Ширина: 120-130 сантиметр, без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адгезивного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 операційного поля (отвору), Щільність матеріалу, г/м²: 30-500, Одноразове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ДК 021:2015: 33141000-0 — Медичні матеріали нехімічні та гематологічні одноразового застосування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40 штука</w:t>
            </w:r>
          </w:p>
        </w:tc>
      </w:tr>
      <w:tr w:rsidR="00212207" w:rsidRPr="00212207" w:rsidTr="00212207">
        <w:trPr>
          <w:trHeight w:val="765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НК 024:2023: 47783 — Простирадло хірургічне загального призначення одноразового використання стерильне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</w:tr>
      <w:tr w:rsidR="00212207" w:rsidRPr="00212207" w:rsidTr="00212207">
        <w:trPr>
          <w:trHeight w:val="765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Покриття Хірургічне, одноразове, стерильне, матеріал виготовлення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Спанлейс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, без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адгезивного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 операційного поля (отвору), розмір 70-90х60-80 см, щільність матеріалу від 50 г/м²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ДК 021:2015: 33141000-0 — Медичні матеріали нехімічні та гематологічні одноразового застосування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20 штука</w:t>
            </w:r>
          </w:p>
        </w:tc>
      </w:tr>
      <w:tr w:rsidR="00212207" w:rsidRPr="00212207" w:rsidTr="00212207">
        <w:trPr>
          <w:trHeight w:val="765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НК 024:2023: 47783 — Простирадло хірургічне загального призначення одноразового використання стерильне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</w:tr>
      <w:tr w:rsidR="00212207" w:rsidRPr="00212207" w:rsidTr="00212207">
        <w:trPr>
          <w:trHeight w:val="102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Набор гінекологічний: склад: Шпатель гінекологічний (тип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Ейра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): 1 шт., дз.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вагін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.:розм. M - 1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шт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.,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щіт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.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гінек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. цервів.:1 шт.,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пел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. гігіен.:1 шт., бахіли:1 пара, рук. мед.: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розм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. M - 1 пара, скло предметне:2 шт., аплікатор ватний:1 шт.;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ДК 021:2015: 33141000-0 — Медичні матеріали нехімічні та гематологічні одноразового застосування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550 штука</w:t>
            </w:r>
          </w:p>
        </w:tc>
      </w:tr>
      <w:tr w:rsidR="00212207" w:rsidRPr="00212207" w:rsidTr="00212207">
        <w:trPr>
          <w:trHeight w:val="102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НК 024:2023: 60644 — Набір для акушерських/ гінекологічних операцій, що не містить лікарських засобів, одноразового використання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</w:tr>
      <w:tr w:rsidR="00212207" w:rsidRPr="00212207" w:rsidTr="00212207">
        <w:trPr>
          <w:trHeight w:val="102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Набор гінекологічний: склад: Шпатель гінекологічний (тип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Ейра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): 1 шт., дз.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вагін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.:розм. S - 1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шт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.,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щіт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.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гінек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. цервів.:1 шт.,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пел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. гігіен.:1 шт., бахіли:1 пара, рук. мед.: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розм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. M - 1 пара, скло предметне:2 шт., аплікатор ватний:1 шт.;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ДК 021:2015: 33141000-0 — Медичні матеріали нехімічні та гематологічні одноразового застосування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300 штука</w:t>
            </w:r>
          </w:p>
        </w:tc>
      </w:tr>
      <w:tr w:rsidR="00212207" w:rsidRPr="00212207" w:rsidTr="00212207">
        <w:trPr>
          <w:trHeight w:val="102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НК 024:2023: 60644 — Набір для акушерських/ гінекологічних операцій, що не містить лікарських засобів, одноразового використання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</w:tr>
      <w:tr w:rsidR="00212207" w:rsidRPr="00212207" w:rsidTr="00212207">
        <w:trPr>
          <w:trHeight w:val="765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lastRenderedPageBreak/>
              <w:t>Бахіли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 медичні, Низькі, матеріал: Поліетилен, кріплення: Гумки(Резинки), нестерильні, щільність матеріалу: 13-16 г/м2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ДК 021:2015: 33141000-0 — Медичні матеріали нехімічні та гематологічні одноразового застосування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34000 штука</w:t>
            </w:r>
          </w:p>
        </w:tc>
      </w:tr>
      <w:tr w:rsidR="00212207" w:rsidRPr="00212207" w:rsidTr="00212207">
        <w:trPr>
          <w:trHeight w:val="51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НК 024:2023: 15056 —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Бахіли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, непровідні, нестерильні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</w:tr>
      <w:tr w:rsidR="00212207" w:rsidRPr="00212207" w:rsidTr="00212207">
        <w:trPr>
          <w:trHeight w:val="765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Шапочка медична одноразова зі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спанбонду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, нестерильна, розмір універсальний, на резинці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ДК 021:2015: 33141000-0 — Медичні матеріали нехімічні та гематологічні одноразового застосування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900 штука</w:t>
            </w:r>
          </w:p>
        </w:tc>
      </w:tr>
      <w:tr w:rsidR="00212207" w:rsidRPr="00212207" w:rsidTr="00212207">
        <w:trPr>
          <w:trHeight w:val="51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НК 024:2023: 32297 — Шапочка хірургічна одноразового використання нестерильна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</w:tr>
      <w:tr w:rsidR="00212207" w:rsidRPr="00212207" w:rsidTr="00212207">
        <w:trPr>
          <w:trHeight w:val="76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Рукавички медичні оглядові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НК 024:2023: 56286 — Рукавички оглядові/процедурні нітрилові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необпудровані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 нестерильні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10000 пара</w:t>
            </w:r>
          </w:p>
        </w:tc>
      </w:tr>
      <w:tr w:rsidR="00212207" w:rsidRPr="00212207" w:rsidTr="00212207">
        <w:trPr>
          <w:trHeight w:val="76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Рукавички медичні оглядові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НК 024:2023: 56286 — Рукавички оглядові/процедурні нітрилові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необпудровані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 нестерильні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10000 пара</w:t>
            </w:r>
          </w:p>
        </w:tc>
      </w:tr>
      <w:tr w:rsidR="00212207" w:rsidRPr="00212207" w:rsidTr="00212207">
        <w:trPr>
          <w:trHeight w:val="76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Рукавички медичні оглядові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НК 024:2023: 56286 — Рукавички оглядові/процедурні нітрилові 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необпудровані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 xml:space="preserve"> нестерильні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8000 пара</w:t>
            </w:r>
          </w:p>
        </w:tc>
      </w:tr>
      <w:tr w:rsidR="00212207" w:rsidRPr="00212207" w:rsidTr="00212207">
        <w:trPr>
          <w:trHeight w:val="1530"/>
        </w:trPr>
        <w:tc>
          <w:tcPr>
            <w:tcW w:w="3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Маски медичні захисні: для дорослих, тришарова, на гумових петлях, з носовим фіксатором, одноразова, матеріал: нетканий матеріал (</w:t>
            </w:r>
            <w:proofErr w:type="spellStart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Спанбонд+Мельтблаун</w:t>
            </w:r>
            <w:proofErr w:type="spellEnd"/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), ширина: 9 см, довжина: 18 см, щільність матеріалу: 20-30 г/м²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ДК 021:2015: 33141000-0 — Медичні матеріали нехімічні та гематологічні одноразового застосування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750 штука</w:t>
            </w:r>
          </w:p>
        </w:tc>
      </w:tr>
      <w:tr w:rsidR="00212207" w:rsidRPr="00212207" w:rsidTr="00212207">
        <w:trPr>
          <w:trHeight w:val="510"/>
        </w:trPr>
        <w:tc>
          <w:tcPr>
            <w:tcW w:w="3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НК 024:2023: 35177 — Маска хірургічна одноразового застосування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</w:p>
        </w:tc>
      </w:tr>
      <w:tr w:rsidR="00212207" w:rsidRPr="00212207" w:rsidTr="00212207">
        <w:trPr>
          <w:trHeight w:val="76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Рукавички медичні хірургічні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НК 024:2023: 60951 — Рукавички хірургічні з латексу гевеї з неприпудреною внутрішньою поверхнею антибактеріальні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2207" w:rsidRPr="00212207" w:rsidRDefault="00212207" w:rsidP="00212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</w:pPr>
            <w:r w:rsidRPr="00212207">
              <w:rPr>
                <w:rFonts w:ascii="Times New Roman" w:eastAsia="Times New Roman" w:hAnsi="Times New Roman" w:cs="Times New Roman"/>
                <w:color w:val="242638"/>
                <w:sz w:val="20"/>
                <w:szCs w:val="20"/>
                <w:lang w:val="uk-UA" w:eastAsia="uk-UA"/>
              </w:rPr>
              <w:t>10 пара</w:t>
            </w:r>
          </w:p>
        </w:tc>
      </w:tr>
    </w:tbl>
    <w:p w:rsidR="00B94E8F" w:rsidRDefault="00B94E8F" w:rsidP="00C95CA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9B04CF" w:rsidRPr="00C95CA4" w:rsidRDefault="009B04CF" w:rsidP="00C95CA4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C95CA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Бюджет закупівлі</w:t>
      </w:r>
      <w:r w:rsidRPr="00B94E8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:  </w:t>
      </w:r>
      <w:r w:rsidR="006A4CF4" w:rsidRPr="00B94E8F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274 725,00</w:t>
      </w:r>
      <w:r w:rsidR="006A4CF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C95CA4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грн. за рахунок фінансування  коштами Національної служби здоров’я України.</w:t>
      </w:r>
    </w:p>
    <w:p w:rsidR="00AE108D" w:rsidRDefault="00AE108D" w:rsidP="00AE1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          Інформація про технічні, якісні, кількісні та інші характеристики предмета закупівлі</w:t>
      </w:r>
      <w:r w:rsidR="006A4CF4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: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 </w:t>
      </w:r>
      <w:r w:rsidR="006A4CF4" w:rsidRPr="006A4CF4">
        <w:rPr>
          <w:rFonts w:ascii="Times New Roman" w:hAnsi="Times New Roman" w:cs="Times New Roman"/>
          <w:lang w:val="uk-UA"/>
        </w:rPr>
        <w:t xml:space="preserve">Простирадло медичне одноразове, нестерильне 0,8х100 м, 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спанбонд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 xml:space="preserve">, щ. 20 г/м2, без перфорації; Чохол одноразовий, нестерильний, довжина 183 - 203 см, ширина 58 - 68 см, спосіб фіксації 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завязки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 xml:space="preserve">; Шпатель Отоларингологічний стерильний, одноразовий, дерев'яний, не посилений; Покриття Для хірургічних операцій, одноразове, стерильне, матеріал виготовлення 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Спанбонд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 xml:space="preserve">, без 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адгезивного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 xml:space="preserve"> операційного поля (отвору), розмір 70-90х60-80 см, щільність матеріалу від 30 г/м²; Покриття операційне: Хірургічне, Матеріал виготовлення: СМС, Стерильне, Довжина: 210-220 сантиметр, Ширина: 120-130 сант</w:t>
      </w:r>
      <w:bookmarkStart w:id="0" w:name="_GoBack"/>
      <w:bookmarkEnd w:id="0"/>
      <w:r w:rsidR="006A4CF4" w:rsidRPr="006A4CF4">
        <w:rPr>
          <w:rFonts w:ascii="Times New Roman" w:hAnsi="Times New Roman" w:cs="Times New Roman"/>
          <w:lang w:val="uk-UA"/>
        </w:rPr>
        <w:t xml:space="preserve">иметр, без 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адгезивного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 xml:space="preserve"> операційного поля (отвору), Щільність матеріалу, г/м²: 30-500, Одноразове; Покриття Хірургічне, одноразове, стерильне, матеріал виготовлення 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Спанлейс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 xml:space="preserve">, без 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адгезивного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 xml:space="preserve"> операційного поля (отвору), розмір 70-90х60-80 см, щільність матеріалу від 50 г/м²; Набор гінекологічний: склад: Шпатель гінекологічний (тип 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Ейра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>): 1 шт., дз.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вагін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 xml:space="preserve">.:розм. </w:t>
      </w:r>
      <w:r w:rsidR="006A4CF4" w:rsidRPr="006A4CF4">
        <w:rPr>
          <w:rFonts w:ascii="Times New Roman" w:hAnsi="Times New Roman" w:cs="Times New Roman"/>
        </w:rPr>
        <w:t>M</w:t>
      </w:r>
      <w:r w:rsidR="006A4CF4" w:rsidRPr="006A4CF4">
        <w:rPr>
          <w:rFonts w:ascii="Times New Roman" w:hAnsi="Times New Roman" w:cs="Times New Roman"/>
          <w:lang w:val="uk-UA"/>
        </w:rPr>
        <w:t xml:space="preserve"> - 1 </w:t>
      </w:r>
      <w:proofErr w:type="spellStart"/>
      <w:proofErr w:type="gramStart"/>
      <w:r w:rsidR="006A4CF4" w:rsidRPr="006A4CF4">
        <w:rPr>
          <w:rFonts w:ascii="Times New Roman" w:hAnsi="Times New Roman" w:cs="Times New Roman"/>
          <w:lang w:val="uk-UA"/>
        </w:rPr>
        <w:t>шт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>.,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щіт</w:t>
      </w:r>
      <w:proofErr w:type="spellEnd"/>
      <w:proofErr w:type="gramEnd"/>
      <w:r w:rsidR="006A4CF4" w:rsidRPr="006A4CF4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гінек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 xml:space="preserve">. цервів.:1 шт., 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пел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>. гігіен.:1 шт., бахіли:1 пара, рук. мед.: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розм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 xml:space="preserve">. </w:t>
      </w:r>
      <w:r w:rsidR="006A4CF4" w:rsidRPr="006A4CF4">
        <w:rPr>
          <w:rFonts w:ascii="Times New Roman" w:hAnsi="Times New Roman" w:cs="Times New Roman"/>
        </w:rPr>
        <w:t>M</w:t>
      </w:r>
      <w:r w:rsidR="006A4CF4" w:rsidRPr="006A4CF4">
        <w:rPr>
          <w:rFonts w:ascii="Times New Roman" w:hAnsi="Times New Roman" w:cs="Times New Roman"/>
          <w:lang w:val="uk-UA"/>
        </w:rPr>
        <w:t xml:space="preserve"> - 1 пара, скло предметне:2 шт., аплікатор ватний:1 шт.; Набор гінекологічний: склад: Шпатель гінекологічний (тип 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Ейра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 xml:space="preserve">): 1 шт., </w:t>
      </w:r>
      <w:proofErr w:type="gramStart"/>
      <w:r w:rsidR="006A4CF4" w:rsidRPr="006A4CF4">
        <w:rPr>
          <w:rFonts w:ascii="Times New Roman" w:hAnsi="Times New Roman" w:cs="Times New Roman"/>
          <w:lang w:val="uk-UA"/>
        </w:rPr>
        <w:t>дз.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вагін</w:t>
      </w:r>
      <w:proofErr w:type="spellEnd"/>
      <w:proofErr w:type="gramEnd"/>
      <w:r w:rsidR="006A4CF4" w:rsidRPr="006A4CF4">
        <w:rPr>
          <w:rFonts w:ascii="Times New Roman" w:hAnsi="Times New Roman" w:cs="Times New Roman"/>
          <w:lang w:val="uk-UA"/>
        </w:rPr>
        <w:t xml:space="preserve">.:розм. </w:t>
      </w:r>
      <w:r w:rsidR="006A4CF4" w:rsidRPr="006A4CF4">
        <w:rPr>
          <w:rFonts w:ascii="Times New Roman" w:hAnsi="Times New Roman" w:cs="Times New Roman"/>
        </w:rPr>
        <w:t>S</w:t>
      </w:r>
      <w:r w:rsidR="006A4CF4" w:rsidRPr="006A4CF4">
        <w:rPr>
          <w:rFonts w:ascii="Times New Roman" w:hAnsi="Times New Roman" w:cs="Times New Roman"/>
          <w:lang w:val="uk-UA"/>
        </w:rPr>
        <w:t xml:space="preserve"> - 1 </w:t>
      </w:r>
      <w:proofErr w:type="spellStart"/>
      <w:proofErr w:type="gramStart"/>
      <w:r w:rsidR="006A4CF4" w:rsidRPr="006A4CF4">
        <w:rPr>
          <w:rFonts w:ascii="Times New Roman" w:hAnsi="Times New Roman" w:cs="Times New Roman"/>
          <w:lang w:val="uk-UA"/>
        </w:rPr>
        <w:t>шт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>.,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щіт</w:t>
      </w:r>
      <w:proofErr w:type="spellEnd"/>
      <w:proofErr w:type="gramEnd"/>
      <w:r w:rsidR="006A4CF4" w:rsidRPr="006A4CF4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гінек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 xml:space="preserve">. цервів.:1 шт., 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пел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>. гігіен.:1 шт., бахіли:1 пара, рук. мед.: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розм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 xml:space="preserve">. </w:t>
      </w:r>
      <w:r w:rsidR="006A4CF4" w:rsidRPr="006A4CF4">
        <w:rPr>
          <w:rFonts w:ascii="Times New Roman" w:hAnsi="Times New Roman" w:cs="Times New Roman"/>
        </w:rPr>
        <w:t>M</w:t>
      </w:r>
      <w:r w:rsidR="006A4CF4" w:rsidRPr="006A4CF4">
        <w:rPr>
          <w:rFonts w:ascii="Times New Roman" w:hAnsi="Times New Roman" w:cs="Times New Roman"/>
          <w:lang w:val="uk-UA"/>
        </w:rPr>
        <w:t xml:space="preserve"> - 1 пара, скло предметне:2 шт., аплікатор ватний:1 шт.; 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Бахіли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 xml:space="preserve"> медичні, Низькі, матеріал: Поліетилен, кріплення: Гумки(Резинки), нестерильні, щільність матеріалу: 13-16 г/м2; Шапочка медична одноразова зі 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спанбонду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>, нестерильна, розмір універсальний, на резинці; Рукавички медичні оглядові; Рукавички медичні оглядові; Рукавички медичні оглядові; Маски медичні захисні: для дорослих, тришарова, на гумових петлях, з носовим фіксатором, одноразова, матеріал: нетканий матеріал (</w:t>
      </w:r>
      <w:proofErr w:type="spellStart"/>
      <w:r w:rsidR="006A4CF4" w:rsidRPr="006A4CF4">
        <w:rPr>
          <w:rFonts w:ascii="Times New Roman" w:hAnsi="Times New Roman" w:cs="Times New Roman"/>
          <w:lang w:val="uk-UA"/>
        </w:rPr>
        <w:t>Спанбонд+Мельтблаун</w:t>
      </w:r>
      <w:proofErr w:type="spellEnd"/>
      <w:r w:rsidR="006A4CF4" w:rsidRPr="006A4CF4">
        <w:rPr>
          <w:rFonts w:ascii="Times New Roman" w:hAnsi="Times New Roman" w:cs="Times New Roman"/>
          <w:lang w:val="uk-UA"/>
        </w:rPr>
        <w:t>), ширина: 9 см, довжина: 18 см, щільність матеріалу: 20-30 г/м²; Рукавички медичні хірургічн</w:t>
      </w:r>
      <w:r w:rsidR="00BF7082">
        <w:rPr>
          <w:rFonts w:ascii="Times New Roman" w:hAnsi="Times New Roman" w:cs="Times New Roman"/>
          <w:lang w:val="uk-UA"/>
        </w:rPr>
        <w:t xml:space="preserve">і - </w:t>
      </w:r>
      <w:r w:rsidR="000F4398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>долучено до тендерної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  <w:t xml:space="preserve"> документації.</w:t>
      </w:r>
    </w:p>
    <w:p w:rsidR="00B93FAE" w:rsidRPr="007D448C" w:rsidRDefault="00B93FAE" w:rsidP="00AE10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zh-CN" w:bidi="hi-IN"/>
        </w:rPr>
      </w:pPr>
    </w:p>
    <w:sectPr w:rsidR="00B93FAE" w:rsidRPr="007D448C" w:rsidSect="006A4CF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6EE"/>
    <w:multiLevelType w:val="multilevel"/>
    <w:tmpl w:val="2F762D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1" w15:restartNumberingAfterBreak="0">
    <w:nsid w:val="71DD0488"/>
    <w:multiLevelType w:val="multilevel"/>
    <w:tmpl w:val="20B62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E"/>
    <w:rsid w:val="000E0D95"/>
    <w:rsid w:val="000F4398"/>
    <w:rsid w:val="00212207"/>
    <w:rsid w:val="002412F8"/>
    <w:rsid w:val="00355FCE"/>
    <w:rsid w:val="00472B92"/>
    <w:rsid w:val="004A7BEF"/>
    <w:rsid w:val="006700B3"/>
    <w:rsid w:val="006A4CF4"/>
    <w:rsid w:val="007D448C"/>
    <w:rsid w:val="009B04CF"/>
    <w:rsid w:val="00AE108D"/>
    <w:rsid w:val="00B93FAE"/>
    <w:rsid w:val="00B94E8F"/>
    <w:rsid w:val="00BE02B3"/>
    <w:rsid w:val="00BF7082"/>
    <w:rsid w:val="00C95CA4"/>
    <w:rsid w:val="00CD29A9"/>
    <w:rsid w:val="00D33E17"/>
    <w:rsid w:val="00F54088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794E"/>
  <w15:docId w15:val="{8DF50366-0B04-4DAD-A9C4-A4033A48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EF"/>
  </w:style>
  <w:style w:type="paragraph" w:styleId="1">
    <w:name w:val="heading 1"/>
    <w:basedOn w:val="a"/>
    <w:link w:val="10"/>
    <w:uiPriority w:val="9"/>
    <w:qFormat/>
    <w:rsid w:val="00B93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C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"/>
    <w:basedOn w:val="a"/>
    <w:uiPriority w:val="34"/>
    <w:qFormat/>
    <w:rsid w:val="00355FCE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lang w:val="uk-UA" w:eastAsia="zh-CN" w:bidi="hi-IN"/>
    </w:rPr>
  </w:style>
  <w:style w:type="table" w:customStyle="1" w:styleId="TableNormal">
    <w:name w:val="Table Normal"/>
    <w:uiPriority w:val="2"/>
    <w:qFormat/>
    <w:rsid w:val="00355FCE"/>
    <w:pPr>
      <w:suppressAutoHyphens/>
      <w:spacing w:after="0" w:line="240" w:lineRule="auto"/>
    </w:pPr>
    <w:rPr>
      <w:rFonts w:ascii="Calibri" w:eastAsia="Calibri" w:hAnsi="Calibri" w:cs="Calibri"/>
      <w:lang w:val="uk-UA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55F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10">
    <w:name w:val="Заголовок 1 Знак"/>
    <w:basedOn w:val="a0"/>
    <w:link w:val="1"/>
    <w:uiPriority w:val="9"/>
    <w:rsid w:val="00B93FA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A4C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4257</Words>
  <Characters>2428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GYPNORION</dc:creator>
  <cp:keywords/>
  <dc:description/>
  <cp:lastModifiedBy>Admin</cp:lastModifiedBy>
  <cp:revision>2</cp:revision>
  <dcterms:created xsi:type="dcterms:W3CDTF">2026-03-03T09:41:00Z</dcterms:created>
  <dcterms:modified xsi:type="dcterms:W3CDTF">2026-03-03T09:41:00Z</dcterms:modified>
</cp:coreProperties>
</file>